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2B205" w14:textId="77777777" w:rsidR="00C40DAA" w:rsidRDefault="000A1EA5" w:rsidP="000A1EA5">
      <w:pPr>
        <w:spacing w:after="0" w:line="240" w:lineRule="auto"/>
        <w:ind w:left="4320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</w:pPr>
      <w:r w:rsidRPr="00C40DAA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 xml:space="preserve">         </w:t>
      </w:r>
      <w:r w:rsidR="00C40DAA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ab/>
        <w:t xml:space="preserve">                   </w:t>
      </w:r>
      <w:r w:rsidRPr="00C40DAA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 xml:space="preserve"> Azərbaycan Respublikasının Qeyri-Hökumət </w:t>
      </w:r>
      <w:r w:rsidR="00C40DAA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 xml:space="preserve">   </w:t>
      </w:r>
    </w:p>
    <w:p w14:paraId="143E418F" w14:textId="77777777" w:rsidR="00C40DAA" w:rsidRDefault="00C40DAA" w:rsidP="00C40DAA">
      <w:pPr>
        <w:spacing w:after="0" w:line="240" w:lineRule="auto"/>
        <w:ind w:left="4320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 xml:space="preserve">                                  </w:t>
      </w:r>
      <w:r w:rsidR="000A1EA5" w:rsidRPr="00C40DAA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 xml:space="preserve">Təşkilatlarına  Dövlət Dəstəyi Agentliyinin </w:t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 xml:space="preserve">  </w:t>
      </w:r>
    </w:p>
    <w:p w14:paraId="5B29D5CE" w14:textId="77777777" w:rsidR="00C40DAA" w:rsidRDefault="00C40DAA" w:rsidP="00C40DAA">
      <w:pPr>
        <w:spacing w:after="0" w:line="240" w:lineRule="auto"/>
        <w:ind w:left="4320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 xml:space="preserve">                                  </w:t>
      </w:r>
      <w:r w:rsidR="000A1EA5" w:rsidRPr="00C40DAA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 xml:space="preserve">Müşahidə Şurasının 28 sentyabr 2023-cü il </w:t>
      </w: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 xml:space="preserve">  </w:t>
      </w:r>
    </w:p>
    <w:p w14:paraId="59DD7479" w14:textId="631FA974" w:rsidR="000A1EA5" w:rsidRPr="00C40DAA" w:rsidRDefault="00C40DAA" w:rsidP="003C4E98">
      <w:pPr>
        <w:spacing w:after="0" w:line="240" w:lineRule="auto"/>
        <w:ind w:left="4320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 xml:space="preserve">                                  </w:t>
      </w:r>
      <w:r w:rsidR="003C4E9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>t</w:t>
      </w:r>
      <w:r w:rsidR="000A1EA5" w:rsidRPr="00C40DAA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>arixli</w:t>
      </w:r>
      <w:r w:rsidR="003C4E9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 xml:space="preserve">, </w:t>
      </w:r>
      <w:r w:rsidR="000A1EA5" w:rsidRPr="00C40DAA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>19 (19) saylı iclasında təsdiq</w:t>
      </w:r>
      <w:r w:rsidR="003C4E9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 xml:space="preserve"> </w:t>
      </w:r>
      <w:r w:rsidR="000A1EA5" w:rsidRPr="00C40DAA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lang w:val="az-Latn-AZ"/>
        </w:rPr>
        <w:t>edilmişdir.</w:t>
      </w:r>
    </w:p>
    <w:p w14:paraId="6C75507F" w14:textId="104ED2BD" w:rsidR="00B17576" w:rsidRPr="00C40DAA" w:rsidRDefault="00B17576" w:rsidP="00B17576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az-Latn-AZ"/>
        </w:rPr>
      </w:pPr>
      <w:r w:rsidRPr="00C40DAA">
        <w:rPr>
          <w:rFonts w:ascii="Arial" w:eastAsia="Arial" w:hAnsi="Arial" w:cs="Arial"/>
          <w:sz w:val="24"/>
          <w:szCs w:val="24"/>
          <w:lang w:val="az-Latn-AZ"/>
        </w:rPr>
        <w:tab/>
      </w:r>
    </w:p>
    <w:p w14:paraId="76C56332" w14:textId="77777777" w:rsidR="00B17576" w:rsidRPr="00C40DAA" w:rsidRDefault="00B17576" w:rsidP="000334A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az-Latn-AZ"/>
        </w:rPr>
      </w:pPr>
    </w:p>
    <w:p w14:paraId="3FD6ABA0" w14:textId="6920435E" w:rsidR="008D2C22" w:rsidRPr="00C40DAA" w:rsidRDefault="008D2C22" w:rsidP="000334A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az-Latn-AZ"/>
        </w:rPr>
      </w:pPr>
      <w:r w:rsidRPr="00C40DAA">
        <w:rPr>
          <w:rFonts w:ascii="Arial" w:eastAsia="Arial" w:hAnsi="Arial" w:cs="Arial"/>
          <w:b/>
          <w:noProof/>
          <w:sz w:val="24"/>
          <w:szCs w:val="24"/>
          <w:lang w:val="az-Latn-AZ" w:eastAsia="ru-RU"/>
        </w:rPr>
        <w:drawing>
          <wp:inline distT="0" distB="0" distL="0" distR="0" wp14:anchorId="3E687C82" wp14:editId="497D57ED">
            <wp:extent cx="971973" cy="99877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973" cy="9987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1A9643" w14:textId="77777777" w:rsidR="00B17576" w:rsidRPr="00C40DAA" w:rsidRDefault="00B17576" w:rsidP="000334A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az-Latn-AZ"/>
        </w:rPr>
      </w:pPr>
    </w:p>
    <w:p w14:paraId="2982F344" w14:textId="77777777" w:rsidR="008D2C22" w:rsidRPr="00C40DAA" w:rsidRDefault="008D2C22" w:rsidP="000334A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az-Latn-AZ"/>
        </w:rPr>
      </w:pPr>
    </w:p>
    <w:p w14:paraId="1FBB4A5A" w14:textId="77777777" w:rsidR="008D2C22" w:rsidRPr="00C40DAA" w:rsidRDefault="008D2C22" w:rsidP="000334A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az-Latn-AZ"/>
        </w:rPr>
      </w:pPr>
      <w:r w:rsidRPr="00C40DAA">
        <w:rPr>
          <w:rFonts w:ascii="Arial" w:eastAsia="Arial" w:hAnsi="Arial" w:cs="Arial"/>
          <w:b/>
          <w:sz w:val="24"/>
          <w:szCs w:val="24"/>
          <w:lang w:val="az-Latn-AZ"/>
        </w:rPr>
        <w:t>Azərbaycan Respublikasının</w:t>
      </w:r>
    </w:p>
    <w:p w14:paraId="6F201F95" w14:textId="77777777" w:rsidR="008D2C22" w:rsidRPr="00C40DAA" w:rsidRDefault="008D2C22" w:rsidP="000334A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az-Latn-AZ"/>
        </w:rPr>
      </w:pPr>
      <w:r w:rsidRPr="00C40DAA">
        <w:rPr>
          <w:rFonts w:ascii="Arial" w:eastAsia="Arial" w:hAnsi="Arial" w:cs="Arial"/>
          <w:b/>
          <w:sz w:val="24"/>
          <w:szCs w:val="24"/>
          <w:lang w:val="az-Latn-AZ"/>
        </w:rPr>
        <w:t>Qeyri-Hökumət Təşkilatlarına Dövlət Dəstəyi Agentliyi</w:t>
      </w:r>
    </w:p>
    <w:p w14:paraId="2A047310" w14:textId="77777777" w:rsidR="007B59D1" w:rsidRPr="00C40DAA" w:rsidRDefault="007B59D1" w:rsidP="000334A9">
      <w:pPr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val="az-Latn-AZ"/>
          <w14:ligatures w14:val="none"/>
        </w:rPr>
      </w:pPr>
    </w:p>
    <w:p w14:paraId="4BFDCE0C" w14:textId="3208BC43" w:rsidR="00BA04C4" w:rsidRPr="00C40DAA" w:rsidRDefault="003D6E31" w:rsidP="000334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val="az-Latn-AZ"/>
          <w14:ligatures w14:val="none"/>
        </w:rPr>
      </w:pPr>
      <w:r w:rsidRPr="00C40DA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val="az-Latn-AZ"/>
          <w14:ligatures w14:val="none"/>
        </w:rPr>
        <w:t>Maliyyə əsaslandırması</w:t>
      </w:r>
    </w:p>
    <w:p w14:paraId="5B5A1C91" w14:textId="77777777" w:rsidR="003D6E31" w:rsidRPr="00C40DAA" w:rsidRDefault="003D6E31" w:rsidP="000334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val="az-Latn-AZ"/>
          <w14:ligatures w14:val="none"/>
        </w:rPr>
      </w:pPr>
    </w:p>
    <w:p w14:paraId="4F8220A7" w14:textId="0752941A" w:rsidR="00B17576" w:rsidRPr="00C40DAA" w:rsidRDefault="008D2C22" w:rsidP="00B1757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val="az-Latn-AZ"/>
          <w14:ligatures w14:val="none"/>
        </w:rPr>
      </w:pPr>
      <w:r w:rsidRPr="00C40DA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shd w:val="clear" w:color="auto" w:fill="FFFFFF"/>
          <w:lang w:val="az-Latn-AZ"/>
          <w14:ligatures w14:val="none"/>
        </w:rPr>
        <w:t>MƏLUMAT</w:t>
      </w:r>
    </w:p>
    <w:p w14:paraId="20CA9DF4" w14:textId="77777777" w:rsidR="003D6E31" w:rsidRPr="00C40DAA" w:rsidRDefault="003D6E31" w:rsidP="00EE34F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az-Latn-AZ"/>
        </w:rPr>
      </w:pPr>
    </w:p>
    <w:tbl>
      <w:tblPr>
        <w:tblW w:w="10800" w:type="dxa"/>
        <w:tblInd w:w="-910" w:type="dxa"/>
        <w:tblLook w:val="04A0" w:firstRow="1" w:lastRow="0" w:firstColumn="1" w:lastColumn="0" w:noHBand="0" w:noVBand="1"/>
      </w:tblPr>
      <w:tblGrid>
        <w:gridCol w:w="1260"/>
        <w:gridCol w:w="3240"/>
        <w:gridCol w:w="2250"/>
        <w:gridCol w:w="4050"/>
      </w:tblGrid>
      <w:tr w:rsidR="001D6C9D" w:rsidRPr="00C40DAA" w14:paraId="7C0D8D80" w14:textId="77777777" w:rsidTr="001D6C9D">
        <w:trPr>
          <w:trHeight w:val="73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A1ADF" w14:textId="3714AB5F" w:rsidR="000334A9" w:rsidRPr="00C40DAA" w:rsidRDefault="000334A9" w:rsidP="00937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58F11" w14:textId="011BDCFF" w:rsidR="000334A9" w:rsidRPr="00C40DAA" w:rsidRDefault="000334A9" w:rsidP="009378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Layişənin adı</w:t>
            </w:r>
            <w:r w:rsidR="00920DFD"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: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4BA7D1" w14:textId="6F8DEB53" w:rsidR="000334A9" w:rsidRPr="00C40DAA" w:rsidRDefault="001D6C9D" w:rsidP="00481B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 xml:space="preserve">Layihənin ümumi məbləği:  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3F8B" w14:textId="24F9D118" w:rsidR="000334A9" w:rsidRPr="00C40DAA" w:rsidRDefault="000334A9" w:rsidP="00481B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Əhatə etdiyi dövr</w:t>
            </w:r>
            <w:r w:rsidR="00920DFD"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:</w:t>
            </w:r>
          </w:p>
        </w:tc>
      </w:tr>
      <w:tr w:rsidR="001D6C9D" w:rsidRPr="00C40DAA" w14:paraId="4626C01E" w14:textId="77777777" w:rsidTr="001D6C9D">
        <w:trPr>
          <w:trHeight w:val="63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A7198" w14:textId="2EFF28B0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№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4A511" w14:textId="29D58C96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Xərclərin adı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427F437" w14:textId="04DA2627" w:rsidR="000334A9" w:rsidRPr="00C40DAA" w:rsidRDefault="00920DFD" w:rsidP="000334A9">
            <w:pPr>
              <w:spacing w:after="0" w:line="60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Büdcənin məbləği (AZN-lə)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56A4" w14:textId="5A720B4A" w:rsidR="000334A9" w:rsidRPr="00C40DAA" w:rsidRDefault="000334A9" w:rsidP="00481BC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Maliyyə xərcinin əsaslandırılması</w:t>
            </w:r>
          </w:p>
        </w:tc>
      </w:tr>
      <w:tr w:rsidR="000334A9" w:rsidRPr="00C40DAA" w14:paraId="31642C1F" w14:textId="6BD0D61E" w:rsidTr="00B17576">
        <w:trPr>
          <w:gridAfter w:val="2"/>
          <w:wAfter w:w="6300" w:type="dxa"/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252D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I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B32B91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</w:tr>
      <w:tr w:rsidR="001D6C9D" w:rsidRPr="00C40DAA" w14:paraId="58B47A8D" w14:textId="77777777" w:rsidTr="001D6C9D">
        <w:trPr>
          <w:trHeight w:val="28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6106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001 001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1320" w14:textId="77777777" w:rsidR="000334A9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Layihə rəhbəri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7CDBF" w14:textId="2CABBA8D" w:rsidR="000334A9" w:rsidRPr="00C40DAA" w:rsidRDefault="000334A9" w:rsidP="00481B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747C" w14:textId="532087AA" w:rsidR="000334A9" w:rsidRPr="00C40DAA" w:rsidRDefault="000334A9" w:rsidP="00481B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1D6C9D" w:rsidRPr="00C40DAA" w14:paraId="55678955" w14:textId="77777777" w:rsidTr="001D6C9D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E6198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001 002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CD0C" w14:textId="77777777" w:rsidR="000334A9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Mühasib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61AC8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1347B" w14:textId="395CD78D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1D6C9D" w:rsidRPr="00C40DAA" w14:paraId="4605D2F0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5C06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001 099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F2FF" w14:textId="77777777" w:rsidR="000334A9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Digər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9E9BE8C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0FE8" w14:textId="7FFE4D55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0334A9" w:rsidRPr="00C40DAA" w14:paraId="2C792717" w14:textId="773FE6AF" w:rsidTr="00B17576">
        <w:trPr>
          <w:gridAfter w:val="2"/>
          <w:wAfter w:w="6300" w:type="dxa"/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BDB87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II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6981C201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</w:tr>
      <w:tr w:rsidR="00920DFD" w:rsidRPr="00C40DAA" w14:paraId="449931C4" w14:textId="77777777" w:rsidTr="001D6C9D">
        <w:trPr>
          <w:trHeight w:val="31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6A88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002 001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A2428" w14:textId="621BC595" w:rsidR="00B17576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DSMF ayırmalar (Layihə </w:t>
            </w:r>
          </w:p>
          <w:p w14:paraId="4F4CC0B1" w14:textId="2D0E5907" w:rsidR="000334A9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rəhbəri)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42893948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89259C" w14:textId="31FC9913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</w:tr>
      <w:tr w:rsidR="00920DFD" w:rsidRPr="00C40DAA" w14:paraId="519D204F" w14:textId="77777777" w:rsidTr="001D6C9D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0E49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002 001.1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D771" w14:textId="5E77C6FC" w:rsidR="000334A9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DSMF ayırmalar (Mühasib)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15229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EA7B" w14:textId="25674EA8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13A322F8" w14:textId="77777777" w:rsidTr="001D6C9D">
        <w:trPr>
          <w:trHeight w:val="3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5EDA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002 001.2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971B" w14:textId="341993EE" w:rsidR="000334A9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DSMF ayırmalar (Digər)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2F499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AC58" w14:textId="6FF99B2D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</w:tr>
      <w:tr w:rsidR="00920DFD" w:rsidRPr="00C40DAA" w14:paraId="71A293F5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136D1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002 002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EF02" w14:textId="77777777" w:rsidR="000334A9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İcbari sığorta haqqı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C4BBC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D59A" w14:textId="332E771C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0613EF99" w14:textId="77777777" w:rsidTr="001D6C9D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0928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002 003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ED6B" w14:textId="77777777" w:rsidR="000334A9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az-Latn-AZ"/>
                <w14:ligatures w14:val="none"/>
              </w:rPr>
              <w:t>İşsizlikdən sığorta haqqı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69458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E9F3" w14:textId="3F12279D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298C609C" w14:textId="77777777" w:rsidTr="001D6C9D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6DC4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002 004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BFFD" w14:textId="77777777" w:rsidR="000334A9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color w:val="000000"/>
                <w:kern w:val="0"/>
                <w:lang w:val="az-Latn-AZ"/>
                <w14:ligatures w14:val="none"/>
              </w:rPr>
              <w:t>İcbari tibbi sığorta haqqı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F17D64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00D5" w14:textId="63F5B36E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</w:tr>
      <w:tr w:rsidR="001D6C9D" w:rsidRPr="00C40DAA" w14:paraId="1368585D" w14:textId="77777777" w:rsidTr="001D6C9D">
        <w:trPr>
          <w:trHeight w:val="34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2FFFD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002 099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530B" w14:textId="77777777" w:rsidR="000334A9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Digər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F72B146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A76F" w14:textId="42645DE3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</w:p>
        </w:tc>
      </w:tr>
      <w:tr w:rsidR="000334A9" w:rsidRPr="00C40DAA" w14:paraId="39D907B7" w14:textId="0E077BD0" w:rsidTr="00B17576">
        <w:trPr>
          <w:gridAfter w:val="2"/>
          <w:wAfter w:w="6300" w:type="dxa"/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8F7E6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III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50258293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</w:tr>
      <w:tr w:rsidR="001D6C9D" w:rsidRPr="00C40DAA" w14:paraId="7CFF9678" w14:textId="77777777" w:rsidTr="001D6C9D">
        <w:trPr>
          <w:trHeight w:val="28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9CFF8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003 001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C4ACA" w14:textId="77777777" w:rsidR="000334A9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Dəftərxana xərcləri 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408F2B74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4DFE3A" w14:textId="4A0F1B1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1D6C9D" w:rsidRPr="00C40DAA" w14:paraId="613833F3" w14:textId="77777777" w:rsidTr="001D6C9D">
        <w:trPr>
          <w:trHeight w:val="276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C7E84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003 002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70C8" w14:textId="77777777" w:rsidR="000334A9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Ofisin icarəsi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29367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98F9" w14:textId="4F82E2C6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1D6C9D" w:rsidRPr="00C40DAA" w14:paraId="0C735DB0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DDA67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003 099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7530" w14:textId="77777777" w:rsidR="000334A9" w:rsidRPr="00C40DAA" w:rsidRDefault="000334A9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Digər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6B12FAB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8F20" w14:textId="741DCF93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0334A9" w:rsidRPr="00C40DAA" w14:paraId="71CDB218" w14:textId="467E70F0" w:rsidTr="00B17576">
        <w:trPr>
          <w:gridAfter w:val="2"/>
          <w:wAfter w:w="6300" w:type="dxa"/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40519A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lastRenderedPageBreak/>
              <w:t>IV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14:paraId="7BBF7B67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7B2F772F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40D2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1AD1A" w14:textId="77777777" w:rsidR="00B17576" w:rsidRPr="00C40DAA" w:rsidRDefault="00B17576" w:rsidP="00481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az-Latn-AZ"/>
                <w14:ligatures w14:val="none"/>
              </w:rPr>
              <w:t>Ölkədaxili ezamiyyə: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</w:tcPr>
          <w:p w14:paraId="7A0B00A4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3A9F2E" w14:textId="7BEE24E9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61715199" w14:textId="77777777" w:rsidTr="001D6C9D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4321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004 101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28F8" w14:textId="3756E835" w:rsidR="00B17576" w:rsidRPr="00C40DAA" w:rsidRDefault="00B17576" w:rsidP="00481B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   Yol xərci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0A792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A616" w14:textId="1324997A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2F3FC1D6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3B9D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004 102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D87D" w14:textId="02D0227A" w:rsidR="00B17576" w:rsidRPr="00C40DAA" w:rsidRDefault="00B17576" w:rsidP="00481B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   Mehmanxana (mənzil) xərci         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E97F5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272E" w14:textId="45C98C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43653C72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F028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004 103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F7F6" w14:textId="064E3EE9" w:rsidR="00B17576" w:rsidRPr="00C40DAA" w:rsidRDefault="00B17576" w:rsidP="00481B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   Gündəlik xərc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E392D34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7281" w14:textId="10B86CF8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00A7F970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A7C6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D1FE9" w14:textId="77777777" w:rsidR="00B17576" w:rsidRPr="00C40DAA" w:rsidRDefault="00B17576" w:rsidP="00481B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az-Latn-AZ"/>
                <w14:ligatures w14:val="none"/>
              </w:rPr>
              <w:t>Xarici ölkələrə ezamiyyə: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</w:tcPr>
          <w:p w14:paraId="7288C9DC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</w:tcPr>
          <w:p w14:paraId="5CCE0456" w14:textId="4287E5D4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29573C68" w14:textId="77777777" w:rsidTr="001D6C9D">
        <w:trPr>
          <w:trHeight w:val="28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F8BB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004 201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FCDF" w14:textId="17C9DF2D" w:rsidR="00B17576" w:rsidRPr="00C40DAA" w:rsidRDefault="00B17576" w:rsidP="00481B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    Yol xərci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857B9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BB45" w14:textId="04B4E095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0EA0D53B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21C6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004 202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D610D" w14:textId="437CFD4D" w:rsidR="00B17576" w:rsidRPr="00C40DAA" w:rsidRDefault="00B17576" w:rsidP="00481B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     Mehmanxana (mənzil) xərci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0A3C0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10B6F" w14:textId="02EA126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079AE1B2" w14:textId="77777777" w:rsidTr="001D6C9D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0EBC2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004 203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66A9" w14:textId="77777777" w:rsidR="00B17576" w:rsidRPr="00C40DAA" w:rsidRDefault="00B17576" w:rsidP="00481BC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Gündəlik xərc (yemək, </w:t>
            </w:r>
          </w:p>
          <w:p w14:paraId="49015B93" w14:textId="2A05E09B" w:rsidR="00B17576" w:rsidRPr="00C40DAA" w:rsidRDefault="00B17576" w:rsidP="00481BC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rabitə və s)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DFE05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F808" w14:textId="2726EEA5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0A774F50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14AC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004 204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EE5C" w14:textId="77777777" w:rsidR="00B17576" w:rsidRPr="00C40DAA" w:rsidRDefault="00B17576" w:rsidP="00481BC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Sığorta xərci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BF212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447F" w14:textId="1726C3A3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6E2FCB18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590D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004 205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08E9" w14:textId="77777777" w:rsidR="00B17576" w:rsidRPr="00C40DAA" w:rsidRDefault="00B17576" w:rsidP="00481BC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Viza xərci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5AE0D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AD88" w14:textId="41F27CAC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6CD027B6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F5C7E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004 299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C2285" w14:textId="77777777" w:rsidR="00B17576" w:rsidRPr="00C40DAA" w:rsidRDefault="00B17576" w:rsidP="00481BC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Digər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F62A487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0C81" w14:textId="0512DADB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0334A9" w:rsidRPr="00C40DAA" w14:paraId="70B3A1D6" w14:textId="464EA5E3" w:rsidTr="00B17576">
        <w:trPr>
          <w:gridAfter w:val="2"/>
          <w:wAfter w:w="6300" w:type="dxa"/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5FDE7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V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523EBCF2" w14:textId="34DEB52E" w:rsidR="000334A9" w:rsidRPr="00C40DAA" w:rsidRDefault="00920DFD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i/>
                <w:iCs/>
                <w:kern w:val="0"/>
                <w:lang w:val="az-Latn-AZ"/>
                <w14:ligatures w14:val="none"/>
              </w:rPr>
              <w:t>NƏQLİYYAT XƏRCLƏRİ</w:t>
            </w:r>
          </w:p>
        </w:tc>
      </w:tr>
      <w:tr w:rsidR="00B17576" w:rsidRPr="00C40DAA" w14:paraId="246FE3AC" w14:textId="77777777" w:rsidTr="001D6C9D">
        <w:trPr>
          <w:trHeight w:val="30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4716C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005 001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DB4D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Yanacaq və sürtgü </w:t>
            </w:r>
          </w:p>
          <w:p w14:paraId="5143769A" w14:textId="40C626D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materiallarının</w:t>
            </w:r>
          </w:p>
          <w:p w14:paraId="60901E9D" w14:textId="228E89A6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alınması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08FE7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59D6" w14:textId="4BE374B1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1AE31D6C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E05A3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005 002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B3B58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Nəqliyyatın icarəsi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5D20D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85FE" w14:textId="609D7672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28B2AF5B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7095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005 099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CE62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Digər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B552AE9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5FAB" w14:textId="0CE80003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578E1D98" w14:textId="4D5C12D9" w:rsidTr="00B17576">
        <w:trPr>
          <w:gridAfter w:val="2"/>
          <w:wAfter w:w="6300" w:type="dxa"/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5102A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VI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604BDF61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69DBE1EE" w14:textId="77777777" w:rsidTr="001D6C9D">
        <w:trPr>
          <w:trHeight w:val="28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23992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006 001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585B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Kommunal xərclər 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066DED7B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454506" w14:textId="59C57031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49556DBE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5B00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006 002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EC4A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Mobil rabitə xərci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2255E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8BD4" w14:textId="423C4DD1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42BC888D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FC58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006 003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0B282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İnternet xərci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976DE5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E67E" w14:textId="01E043D8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75351322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52BA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006 099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8AAE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Digər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4E600AA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F846" w14:textId="335F950E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0334A9" w:rsidRPr="00C40DAA" w14:paraId="5E9B4356" w14:textId="36B47E02" w:rsidTr="00B17576">
        <w:trPr>
          <w:gridAfter w:val="2"/>
          <w:wAfter w:w="6300" w:type="dxa"/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E24D9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VII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4552DD21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1AA3987E" w14:textId="77777777" w:rsidTr="001D6C9D">
        <w:trPr>
          <w:trHeight w:val="28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1908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007 001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3F2C4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Yemək xərci 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223F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51F25" w14:textId="16FA22FE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19568072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E30E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007 002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5C4A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Çay və ya kofe xərci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87A11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5250" w14:textId="19B798AA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6F7B6528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5448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007 003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10D8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Dəftərxana xərci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45297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FB46" w14:textId="4A1F9C84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38D332E6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49B6D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007 004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B9404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Zal icarəsi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3F944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3B30" w14:textId="3BA12E24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0C89CFA5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470FB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007 005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F1557" w14:textId="6451D5A8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Foto çəkiliş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A560C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815F" w14:textId="492E658B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3E0D07D2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9362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007 006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D10D" w14:textId="3126BEE3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Video çəkiliş və montaj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A9AF5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86EA" w14:textId="05C3C7F4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1ED39AB1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D291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007 007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BEE6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ZOOM proqram təminatı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F6C28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3633" w14:textId="57776F23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6DDC2C65" w14:textId="77777777" w:rsidTr="001D6C9D">
        <w:trPr>
          <w:trHeight w:val="57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41F5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007 008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ECE0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Xarici ölkələrdən gələn </w:t>
            </w:r>
          </w:p>
          <w:p w14:paraId="3300C013" w14:textId="4661DDB3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iştirakçıların      </w:t>
            </w:r>
          </w:p>
          <w:p w14:paraId="21091CB0" w14:textId="72D64E80" w:rsidR="00B17576" w:rsidRPr="00C40DAA" w:rsidRDefault="00B17576" w:rsidP="00481B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    mehmanxana xərci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D247D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46C1" w14:textId="4B14F739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3A9DDCC4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1EF8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007 099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E8BC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Digər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7FA95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4991" w14:textId="564DC6FF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 </w:t>
            </w:r>
          </w:p>
        </w:tc>
      </w:tr>
      <w:tr w:rsidR="00B17576" w:rsidRPr="00C40DAA" w14:paraId="4205C4B5" w14:textId="1852B9F6" w:rsidTr="00B17576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AED8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VIII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4F03EA59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D607" w14:textId="77777777" w:rsidR="00B17576" w:rsidRPr="00C40DAA" w:rsidRDefault="00B17576">
            <w:pPr>
              <w:rPr>
                <w:lang w:val="az-Latn-AZ"/>
              </w:rPr>
            </w:pPr>
          </w:p>
        </w:tc>
      </w:tr>
      <w:tr w:rsidR="00B17576" w:rsidRPr="00C40DAA" w14:paraId="5788A762" w14:textId="77777777" w:rsidTr="001D6C9D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3742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008 001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4348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Kitab çapı (50 səhifədən </w:t>
            </w:r>
          </w:p>
          <w:p w14:paraId="3D4CC135" w14:textId="09580EE6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yuxarı)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5D5FF311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CED30" w14:textId="6442450D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5C6B4064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38DD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008 002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AE28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Kitabça çapı (50 </w:t>
            </w:r>
          </w:p>
          <w:p w14:paraId="41B43D18" w14:textId="4C784ACE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səhifəyədək)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D898F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8E25" w14:textId="44FCA9DE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75DD603A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3424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008 003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70D91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Buklet çapı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E9429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027E6" w14:textId="1E62F99C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4636A139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7540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008 004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EC8B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Dəvətnamə çapı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817A4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779A" w14:textId="0856D578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57ACACF0" w14:textId="77777777" w:rsidTr="001D6C9D">
        <w:trPr>
          <w:trHeight w:val="28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3D110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lastRenderedPageBreak/>
              <w:t>008 005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2EC8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Məlumat lövhəsinin (roll up)  </w:t>
            </w:r>
          </w:p>
          <w:p w14:paraId="310825FC" w14:textId="7024DBDA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çapı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C3BF6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FFDA" w14:textId="16BFA72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2ADA5B00" w14:textId="77777777" w:rsidTr="001D6C9D">
        <w:trPr>
          <w:trHeight w:val="66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46CF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008 006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97E7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Xüsusi geyimlərin </w:t>
            </w:r>
          </w:p>
          <w:p w14:paraId="7FFDD040" w14:textId="67F6A0C5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hazırlanması  </w:t>
            </w:r>
          </w:p>
          <w:p w14:paraId="5F7041F2" w14:textId="648C3D7F" w:rsidR="00B17576" w:rsidRPr="00C40DAA" w:rsidRDefault="00B17576" w:rsidP="00481BC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   (papaq, köynək və s.)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5A3AA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DD71" w14:textId="2615406F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767872C4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E7A5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008 099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53D9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Digər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675099B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7A6E" w14:textId="28747339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0334A9" w:rsidRPr="00C40DAA" w14:paraId="3CAB3B76" w14:textId="22FE461E" w:rsidTr="00B17576">
        <w:trPr>
          <w:gridAfter w:val="2"/>
          <w:wAfter w:w="6300" w:type="dxa"/>
          <w:trHeight w:val="276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24FEC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IX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0FD4B954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260EA17B" w14:textId="77777777" w:rsidTr="001D6C9D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03A0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009 001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9FDB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Toxum, gübrə və digər </w:t>
            </w:r>
          </w:p>
          <w:p w14:paraId="6EF2F7B5" w14:textId="5C0A802A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məhsulların  </w:t>
            </w:r>
          </w:p>
          <w:p w14:paraId="1138B7DE" w14:textId="50051B3E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alınması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515D7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6F9A" w14:textId="6ED6897B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7C712910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5C108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009 002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FF1C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Ağac tinglərinin alışı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FC2B0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BFA4" w14:textId="3C03B126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0A582C39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13404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009 099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31D5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Digər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C5B4588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6A96" w14:textId="15CCC982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5FDC7F8E" w14:textId="04877349" w:rsidTr="00B17576">
        <w:trPr>
          <w:gridAfter w:val="2"/>
          <w:wAfter w:w="6300" w:type="dxa"/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C1E97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X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5B5E7B2E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08BB6842" w14:textId="77777777" w:rsidTr="001D6C9D">
        <w:trPr>
          <w:trHeight w:val="28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549C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010 001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8BF55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Təlimçi xidməti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F2A79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17D7" w14:textId="52A86E60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173A447D" w14:textId="77777777" w:rsidTr="001D6C9D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B54BE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010 002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EA94F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Ekspert xidməti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BF996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FC96" w14:textId="4F2D3661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39D35B6D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235EB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010 003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4F4A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Hüquqşünas xidməti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7CC82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9855" w14:textId="58F2BADE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7ADAD02E" w14:textId="77777777" w:rsidTr="001D6C9D">
        <w:trPr>
          <w:trHeight w:val="28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749E6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010 004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EC93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Tərcüməçi xidməti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C1B21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8C28" w14:textId="276D8CB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1AA25A29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78BD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010 005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B72A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Sosioloq xidməti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853C0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8B31" w14:textId="3B6981E0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2F59C251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99D40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010 006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8F98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Psixoloq xidməti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A8E38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90E9" w14:textId="29A1E3BD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0C80D52D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07ADD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010 007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372B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İnformasiya yayımı xidməti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6F36D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4003" w14:textId="241EDBE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669D78EB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C82F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010 099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28CB1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Mühasib xidməti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AFD5D68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1F11" w14:textId="0D157385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0334A9" w:rsidRPr="00C40DAA" w14:paraId="6CAB3B37" w14:textId="34F51914" w:rsidTr="00B17576">
        <w:trPr>
          <w:gridAfter w:val="2"/>
          <w:wAfter w:w="6300" w:type="dxa"/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2AD83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XI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39CFD3E1" w14:textId="77777777" w:rsidR="000334A9" w:rsidRPr="00C40DAA" w:rsidRDefault="000334A9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56F7EF9E" w14:textId="77777777" w:rsidTr="001D6C9D">
        <w:trPr>
          <w:trHeight w:val="28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B175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011 001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8E60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Saytın yaradılması 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14:paraId="25C0A958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9CD8C" w14:textId="750040BE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2DF102EA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060E9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011 002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27C53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Saxlanılması xərci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EFC77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4009" w14:textId="6B2D533B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4E6851F2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99950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011 003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3E6C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Domen və hostinq xərci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192C4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7D18" w14:textId="398828CA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0A2011E4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A07C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011 004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C7B3" w14:textId="49C3D796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 xml:space="preserve">Film çəkilişi (tamaşa,  </w:t>
            </w:r>
          </w:p>
          <w:p w14:paraId="4C457A48" w14:textId="7B872AD5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reklam, sosial çarx)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6017A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EFB4" w14:textId="66B84AAF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2F4AAF8F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01F1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011 099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312D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Digər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2A0177F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4EC9" w14:textId="3243805C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190166B1" w14:textId="32B24751" w:rsidTr="00B17576">
        <w:trPr>
          <w:gridAfter w:val="2"/>
          <w:wAfter w:w="6300" w:type="dxa"/>
          <w:trHeight w:val="315"/>
        </w:trPr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38210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XII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7C66C2A4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595F1E06" w14:textId="77777777" w:rsidTr="001D6C9D">
        <w:trPr>
          <w:trHeight w:val="288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496C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012 001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AC1F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Komissiya xərci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CF88A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ECB7" w14:textId="0D461414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021D01EB" w14:textId="77777777" w:rsidTr="001D6C9D">
        <w:trPr>
          <w:trHeight w:val="28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9FCD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012 002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4A39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Çek kitabçasının alınması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87B6F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42E0" w14:textId="5957A59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</w:tr>
      <w:tr w:rsidR="00B17576" w:rsidRPr="00C40DAA" w14:paraId="2FD81F52" w14:textId="77777777" w:rsidTr="001D6C9D">
        <w:trPr>
          <w:trHeight w:val="30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4633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012 099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4E459" w14:textId="77777777" w:rsidR="00B17576" w:rsidRPr="00C40DAA" w:rsidRDefault="00B17576" w:rsidP="00481BC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Digər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77462AD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28AA" w14:textId="3324022E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 </w:t>
            </w:r>
          </w:p>
        </w:tc>
      </w:tr>
      <w:tr w:rsidR="00B17576" w:rsidRPr="00C40DAA" w14:paraId="3C55E259" w14:textId="699EA758" w:rsidTr="001D6C9D">
        <w:trPr>
          <w:trHeight w:val="288"/>
        </w:trPr>
        <w:tc>
          <w:tcPr>
            <w:tcW w:w="4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7298483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66954" w14:textId="7FA00BF9" w:rsidR="00B17576" w:rsidRPr="00C40DAA" w:rsidRDefault="00B17576" w:rsidP="00B1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686C6A5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Cəmi</w:t>
            </w:r>
          </w:p>
        </w:tc>
      </w:tr>
      <w:tr w:rsidR="001D6C9D" w:rsidRPr="00C40DAA" w14:paraId="7F2D0693" w14:textId="2F130DCB" w:rsidTr="001D6C9D">
        <w:trPr>
          <w:trHeight w:val="585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</w:tcPr>
          <w:p w14:paraId="1395CD11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5D94C1F" w14:textId="1B82E1E3" w:rsidR="00B17576" w:rsidRPr="00C40DAA" w:rsidRDefault="00B17576" w:rsidP="00B17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</w:p>
        </w:tc>
        <w:tc>
          <w:tcPr>
            <w:tcW w:w="4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</w:tcPr>
          <w:p w14:paraId="0904E2F1" w14:textId="77777777" w:rsidR="00B17576" w:rsidRPr="00C40DAA" w:rsidRDefault="00B17576" w:rsidP="00481B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</w:pPr>
            <w:r w:rsidRPr="00C40DAA">
              <w:rPr>
                <w:rFonts w:ascii="Arial" w:eastAsia="Times New Roman" w:hAnsi="Arial" w:cs="Arial"/>
                <w:b/>
                <w:bCs/>
                <w:kern w:val="0"/>
                <w:lang w:val="az-Latn-AZ"/>
                <w14:ligatures w14:val="none"/>
              </w:rPr>
              <w:t>LAYİHƏ ÜZRƏ YEKUN</w:t>
            </w:r>
          </w:p>
        </w:tc>
      </w:tr>
    </w:tbl>
    <w:p w14:paraId="7E080304" w14:textId="77777777" w:rsidR="00B17576" w:rsidRPr="00C40DAA" w:rsidRDefault="00B17576" w:rsidP="009378B1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</w:p>
    <w:p w14:paraId="3668217C" w14:textId="77777777" w:rsidR="00B17576" w:rsidRPr="00C40DAA" w:rsidRDefault="00B17576" w:rsidP="009378B1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</w:p>
    <w:p w14:paraId="5AFC5CBC" w14:textId="77777777" w:rsidR="00B17576" w:rsidRPr="00C40DAA" w:rsidRDefault="00B17576" w:rsidP="00B17576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40DAA">
        <w:rPr>
          <w:rFonts w:ascii="Arial" w:hAnsi="Arial" w:cs="Arial"/>
          <w:sz w:val="24"/>
          <w:szCs w:val="24"/>
          <w:lang w:val="az-Latn-AZ"/>
        </w:rPr>
        <w:t xml:space="preserve">Qeyd 1:  Sənəddə QHT-nin təqdim etdiyi büdcə üzrə bütün xərclərlə bağlı əsaslandırma qeyd olunmalıdır. </w:t>
      </w:r>
    </w:p>
    <w:p w14:paraId="1E7E6FAA" w14:textId="77777777" w:rsidR="00B17576" w:rsidRPr="00C40DAA" w:rsidRDefault="00B17576" w:rsidP="00B17576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</w:p>
    <w:p w14:paraId="738E9EA7" w14:textId="58C7043D" w:rsidR="00B17576" w:rsidRPr="00C40DAA" w:rsidRDefault="00B17576" w:rsidP="00B17576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40DAA">
        <w:rPr>
          <w:rFonts w:ascii="Arial" w:hAnsi="Arial" w:cs="Arial"/>
          <w:sz w:val="24"/>
          <w:szCs w:val="24"/>
          <w:lang w:val="az-Latn-AZ"/>
        </w:rPr>
        <w:t>Qeyd 2:  Büdcə və maliyyə əsaslandırması qanunvericiliyə</w:t>
      </w:r>
      <w:r w:rsidR="001D6C9D" w:rsidRPr="00C40DAA">
        <w:rPr>
          <w:rFonts w:ascii="Arial" w:hAnsi="Arial" w:cs="Arial"/>
          <w:sz w:val="24"/>
          <w:szCs w:val="24"/>
          <w:lang w:val="az-Latn-AZ"/>
        </w:rPr>
        <w:t xml:space="preserve"> və təlimata </w:t>
      </w:r>
      <w:r w:rsidRPr="00C40DAA">
        <w:rPr>
          <w:rFonts w:ascii="Arial" w:hAnsi="Arial" w:cs="Arial"/>
          <w:sz w:val="24"/>
          <w:szCs w:val="24"/>
          <w:lang w:val="az-Latn-AZ"/>
        </w:rPr>
        <w:t xml:space="preserve">uyğun tərtib edilməlidir. </w:t>
      </w:r>
    </w:p>
    <w:p w14:paraId="41695AF6" w14:textId="77777777" w:rsidR="00B17576" w:rsidRPr="00C40DAA" w:rsidRDefault="00B17576" w:rsidP="00B17576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</w:p>
    <w:p w14:paraId="568B5AF5" w14:textId="01D37799" w:rsidR="00B17576" w:rsidRPr="00C40DAA" w:rsidRDefault="00B17576" w:rsidP="00B17576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  <w:r w:rsidRPr="00C40DAA">
        <w:rPr>
          <w:rFonts w:ascii="Arial" w:hAnsi="Arial" w:cs="Arial"/>
          <w:sz w:val="24"/>
          <w:szCs w:val="24"/>
          <w:lang w:val="az-Latn-AZ"/>
        </w:rPr>
        <w:lastRenderedPageBreak/>
        <w:t>Qeyd 3:  Xərclərin təyinatı, məbləğin aşağı və yuxarı həddinin müəyyən edilməsi, ayrı-ayrı bəndlər üzrə qeyd olunan xərclər əsaslandırılmalıdır.</w:t>
      </w:r>
    </w:p>
    <w:p w14:paraId="516495E9" w14:textId="77777777" w:rsidR="00B17576" w:rsidRPr="00C40DAA" w:rsidRDefault="00B17576" w:rsidP="009378B1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</w:p>
    <w:p w14:paraId="662FC75D" w14:textId="77777777" w:rsidR="00B17576" w:rsidRPr="00C40DAA" w:rsidRDefault="00B17576" w:rsidP="009378B1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</w:p>
    <w:p w14:paraId="6DCFAE7C" w14:textId="77777777" w:rsidR="00B17576" w:rsidRPr="00C40DAA" w:rsidRDefault="00B17576" w:rsidP="009378B1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</w:p>
    <w:p w14:paraId="01B4D947" w14:textId="77777777" w:rsidR="00B17576" w:rsidRPr="00C40DAA" w:rsidRDefault="00B17576" w:rsidP="009378B1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</w:p>
    <w:p w14:paraId="299B5CAB" w14:textId="77777777" w:rsidR="00B17576" w:rsidRPr="00C40DAA" w:rsidRDefault="00B17576" w:rsidP="009378B1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</w:p>
    <w:p w14:paraId="2CEF83BC" w14:textId="77777777" w:rsidR="00B17576" w:rsidRPr="00C40DAA" w:rsidRDefault="00B17576" w:rsidP="009378B1">
      <w:pPr>
        <w:spacing w:after="0" w:line="240" w:lineRule="auto"/>
        <w:ind w:firstLine="720"/>
        <w:rPr>
          <w:rFonts w:ascii="Arial" w:hAnsi="Arial" w:cs="Arial"/>
          <w:sz w:val="24"/>
          <w:szCs w:val="24"/>
          <w:lang w:val="az-Latn-AZ"/>
        </w:rPr>
      </w:pPr>
    </w:p>
    <w:sectPr w:rsidR="00B17576" w:rsidRPr="00C40DAA" w:rsidSect="00C40DAA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BD3"/>
    <w:multiLevelType w:val="hybridMultilevel"/>
    <w:tmpl w:val="6D94540C"/>
    <w:lvl w:ilvl="0" w:tplc="C70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F0FA4"/>
    <w:multiLevelType w:val="hybridMultilevel"/>
    <w:tmpl w:val="E1426252"/>
    <w:lvl w:ilvl="0" w:tplc="80548D4A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121EB"/>
    <w:multiLevelType w:val="hybridMultilevel"/>
    <w:tmpl w:val="2B28F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937163">
    <w:abstractNumId w:val="1"/>
  </w:num>
  <w:num w:numId="2" w16cid:durableId="1197044836">
    <w:abstractNumId w:val="0"/>
  </w:num>
  <w:num w:numId="3" w16cid:durableId="559636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9E"/>
    <w:rsid w:val="000334A9"/>
    <w:rsid w:val="00072699"/>
    <w:rsid w:val="000A1EA5"/>
    <w:rsid w:val="000B71E1"/>
    <w:rsid w:val="000D49BE"/>
    <w:rsid w:val="00132EA3"/>
    <w:rsid w:val="00135E63"/>
    <w:rsid w:val="001D6C9D"/>
    <w:rsid w:val="00284635"/>
    <w:rsid w:val="002A51A8"/>
    <w:rsid w:val="002D1575"/>
    <w:rsid w:val="0032436D"/>
    <w:rsid w:val="003C4E98"/>
    <w:rsid w:val="003D6E31"/>
    <w:rsid w:val="00443712"/>
    <w:rsid w:val="00481BC3"/>
    <w:rsid w:val="00567E4B"/>
    <w:rsid w:val="005A5E3E"/>
    <w:rsid w:val="006F17BD"/>
    <w:rsid w:val="007B59D1"/>
    <w:rsid w:val="00812F21"/>
    <w:rsid w:val="00877D6C"/>
    <w:rsid w:val="008D2C22"/>
    <w:rsid w:val="00920DFD"/>
    <w:rsid w:val="009378B1"/>
    <w:rsid w:val="009D42D0"/>
    <w:rsid w:val="00A5526F"/>
    <w:rsid w:val="00B17576"/>
    <w:rsid w:val="00B863B3"/>
    <w:rsid w:val="00B87B9E"/>
    <w:rsid w:val="00BA04C4"/>
    <w:rsid w:val="00C11876"/>
    <w:rsid w:val="00C40DAA"/>
    <w:rsid w:val="00D05E43"/>
    <w:rsid w:val="00D34969"/>
    <w:rsid w:val="00EE34F2"/>
    <w:rsid w:val="00EF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93F7"/>
  <w15:chartTrackingRefBased/>
  <w15:docId w15:val="{5C17367D-3635-405F-B88A-A013567D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9D1"/>
    <w:pPr>
      <w:ind w:left="720"/>
      <w:contextualSpacing/>
    </w:pPr>
  </w:style>
  <w:style w:type="table" w:styleId="TableGrid">
    <w:name w:val="Table Grid"/>
    <w:basedOn w:val="TableNormal"/>
    <w:uiPriority w:val="39"/>
    <w:rsid w:val="0093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0B378-C92D-42E8-B069-4F916C37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Elnur Bagirli</cp:lastModifiedBy>
  <cp:revision>13</cp:revision>
  <cp:lastPrinted>2023-10-06T09:03:00Z</cp:lastPrinted>
  <dcterms:created xsi:type="dcterms:W3CDTF">2023-09-04T13:03:00Z</dcterms:created>
  <dcterms:modified xsi:type="dcterms:W3CDTF">2023-10-09T18:19:00Z</dcterms:modified>
</cp:coreProperties>
</file>